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b/>
          <w:color w:val="000000"/>
          <w:sz w:val="28"/>
          <w:szCs w:val="28"/>
        </w:rPr>
      </w:pPr>
      <w:r>
        <w:rPr>
          <w:rFonts w:hint="eastAsia" w:ascii="宋体" w:hAnsi="宋体"/>
          <w:b/>
          <w:color w:val="000000"/>
          <w:sz w:val="28"/>
          <w:szCs w:val="28"/>
        </w:rPr>
        <w:t>附件2：</w:t>
      </w:r>
      <w:bookmarkStart w:id="0" w:name="_GoBack"/>
      <w:r>
        <w:rPr>
          <w:rFonts w:hint="eastAsia" w:ascii="宋体" w:hAnsi="宋体"/>
          <w:b/>
          <w:color w:val="000000"/>
          <w:sz w:val="28"/>
          <w:szCs w:val="28"/>
        </w:rPr>
        <w:t>资格审查条件</w:t>
      </w:r>
      <w:bookmarkEnd w:id="0"/>
    </w:p>
    <w:p>
      <w:pPr>
        <w:spacing w:after="120"/>
        <w:ind w:left="360"/>
        <w:rPr>
          <w:rFonts w:hint="eastAsia" w:ascii="Times New Roman" w:hAnsi="Times New Roman"/>
          <w:szCs w:val="24"/>
        </w:rPr>
      </w:pPr>
    </w:p>
    <w:p>
      <w:pPr>
        <w:spacing w:after="120"/>
        <w:ind w:left="360"/>
        <w:rPr>
          <w:rFonts w:hint="eastAsia" w:ascii="Times New Roman" w:hAnsi="Times New Roman"/>
          <w:szCs w:val="24"/>
        </w:rPr>
      </w:pPr>
    </w:p>
    <w:p>
      <w:pPr>
        <w:spacing w:line="360" w:lineRule="auto"/>
        <w:jc w:val="center"/>
        <w:outlineLvl w:val="1"/>
        <w:rPr>
          <w:rFonts w:hint="eastAsia" w:ascii="宋体" w:hAnsi="宋体"/>
          <w:szCs w:val="21"/>
        </w:rPr>
      </w:pPr>
      <w:r>
        <w:rPr>
          <w:rFonts w:hint="eastAsia" w:ascii="宋体" w:hAnsi="宋体"/>
          <w:b/>
          <w:sz w:val="24"/>
          <w:szCs w:val="24"/>
        </w:rPr>
        <w:t>附录1  资格审查条件（资质最低条件）</w:t>
      </w:r>
    </w:p>
    <w:tbl>
      <w:tblPr>
        <w:tblStyle w:val="3"/>
        <w:tblpPr w:leftFromText="181" w:rightFromText="181" w:vertAnchor="text" w:horzAnchor="margin" w:tblpXSpec="center" w:tblpY="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exact"/>
          <w:tblHeader/>
        </w:trPr>
        <w:tc>
          <w:tcPr>
            <w:tcW w:w="9286" w:type="dxa"/>
            <w:noWrap w:val="0"/>
            <w:vAlign w:val="center"/>
          </w:tcPr>
          <w:p>
            <w:pPr>
              <w:adjustRightInd w:val="0"/>
              <w:snapToGrid w:val="0"/>
              <w:ind w:left="-105" w:leftChars="-50" w:right="-78" w:rightChars="-37"/>
              <w:jc w:val="center"/>
              <w:rPr>
                <w:rFonts w:ascii="宋体" w:hAnsi="宋体" w:cs="宋体"/>
                <w:szCs w:val="21"/>
              </w:rPr>
            </w:pPr>
            <w:r>
              <w:rPr>
                <w:rFonts w:hint="eastAsia" w:ascii="宋体" w:hAnsi="宋体"/>
                <w:b/>
                <w:color w:val="000000"/>
                <w:szCs w:val="21"/>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exact"/>
          <w:tblHeader/>
        </w:trPr>
        <w:tc>
          <w:tcPr>
            <w:tcW w:w="9286" w:type="dxa"/>
            <w:noWrap w:val="0"/>
            <w:vAlign w:val="center"/>
          </w:tcPr>
          <w:p>
            <w:pPr>
              <w:spacing w:line="280" w:lineRule="exact"/>
              <w:ind w:firstLine="420" w:firstLineChars="200"/>
              <w:rPr>
                <w:rFonts w:hint="eastAsia" w:ascii="宋体" w:hAnsi="宋体"/>
                <w:color w:val="000000"/>
                <w:szCs w:val="21"/>
              </w:rPr>
            </w:pPr>
            <w:r>
              <w:rPr>
                <w:rFonts w:hint="eastAsia" w:ascii="宋体" w:hAnsi="宋体"/>
                <w:color w:val="000000"/>
                <w:szCs w:val="21"/>
              </w:rPr>
              <w:t>投标人须具有独立企业法人资格、持有工商行政管理部门核发的有效的营业执照，具备完成本项目的业务范围。</w:t>
            </w:r>
          </w:p>
          <w:p>
            <w:pPr>
              <w:adjustRightInd w:val="0"/>
              <w:snapToGrid w:val="0"/>
              <w:ind w:left="-105" w:leftChars="-50" w:right="-78" w:rightChars="-37"/>
              <w:jc w:val="left"/>
              <w:rPr>
                <w:rFonts w:hint="eastAsia" w:ascii="宋体" w:hAnsi="宋体"/>
                <w:b/>
                <w:color w:val="000000"/>
                <w:szCs w:val="21"/>
              </w:rPr>
            </w:pPr>
          </w:p>
        </w:tc>
      </w:tr>
    </w:tbl>
    <w:p>
      <w:pPr>
        <w:rPr>
          <w:rFonts w:ascii="Times New Roman" w:hAnsi="Times New Roman"/>
          <w:szCs w:val="24"/>
        </w:rPr>
      </w:pPr>
    </w:p>
    <w:p>
      <w:pPr>
        <w:spacing w:line="276" w:lineRule="auto"/>
        <w:jc w:val="center"/>
        <w:rPr>
          <w:rFonts w:hint="eastAsia" w:ascii="宋体" w:hAnsi="宋体"/>
          <w:b/>
          <w:sz w:val="24"/>
          <w:szCs w:val="24"/>
        </w:rPr>
      </w:pPr>
    </w:p>
    <w:p>
      <w:pPr>
        <w:spacing w:line="276" w:lineRule="auto"/>
        <w:jc w:val="center"/>
        <w:rPr>
          <w:rFonts w:hint="eastAsia" w:ascii="宋体" w:hAnsi="宋体"/>
          <w:b/>
          <w:sz w:val="24"/>
          <w:szCs w:val="24"/>
        </w:rPr>
      </w:pPr>
    </w:p>
    <w:p>
      <w:pPr>
        <w:spacing w:line="276" w:lineRule="auto"/>
        <w:jc w:val="center"/>
        <w:rPr>
          <w:rFonts w:hint="eastAsia" w:ascii="宋体" w:hAnsi="宋体"/>
          <w:b/>
          <w:sz w:val="24"/>
          <w:szCs w:val="24"/>
        </w:rPr>
      </w:pPr>
    </w:p>
    <w:p>
      <w:pPr>
        <w:spacing w:line="276" w:lineRule="auto"/>
        <w:jc w:val="center"/>
        <w:rPr>
          <w:rFonts w:ascii="宋体" w:hAnsi="宋体"/>
          <w:b/>
          <w:sz w:val="24"/>
          <w:szCs w:val="24"/>
        </w:rPr>
      </w:pPr>
      <w:r>
        <w:rPr>
          <w:rFonts w:hint="eastAsia" w:ascii="宋体" w:hAnsi="宋体"/>
          <w:b/>
          <w:sz w:val="24"/>
          <w:szCs w:val="24"/>
        </w:rPr>
        <w:t>附录2  资格审查条件（信誉最低要求）</w:t>
      </w:r>
    </w:p>
    <w:tbl>
      <w:tblPr>
        <w:tblStyle w:val="3"/>
        <w:tblpPr w:leftFromText="180" w:rightFromText="180" w:vertAnchor="text" w:horzAnchor="margin" w:tblpXSpec="center" w:tblpY="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180" w:type="dxa"/>
            <w:noWrap w:val="0"/>
            <w:vAlign w:val="center"/>
          </w:tcPr>
          <w:p>
            <w:pPr>
              <w:adjustRightInd w:val="0"/>
              <w:snapToGrid w:val="0"/>
              <w:ind w:left="-105" w:leftChars="-50" w:right="-78" w:rightChars="-37"/>
              <w:jc w:val="center"/>
              <w:rPr>
                <w:rFonts w:ascii="宋体" w:hAnsi="宋体"/>
                <w:sz w:val="24"/>
                <w:szCs w:val="24"/>
              </w:rPr>
            </w:pPr>
            <w:r>
              <w:rPr>
                <w:rFonts w:hint="eastAsia" w:ascii="宋体" w:hAnsi="宋体"/>
                <w:b/>
                <w:color w:val="000000"/>
                <w:szCs w:val="21"/>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9180" w:type="dxa"/>
            <w:noWrap w:val="0"/>
            <w:vAlign w:val="top"/>
          </w:tcPr>
          <w:p>
            <w:pPr>
              <w:spacing w:line="400" w:lineRule="exact"/>
              <w:ind w:firstLine="420" w:firstLineChars="200"/>
              <w:rPr>
                <w:rFonts w:ascii="宋体" w:hAnsi="宋体"/>
                <w:szCs w:val="21"/>
              </w:rPr>
            </w:pPr>
            <w:r>
              <w:rPr>
                <w:rFonts w:hint="eastAsia" w:ascii="宋体" w:hAnsi="宋体"/>
                <w:szCs w:val="21"/>
              </w:rPr>
              <w:t>供应商在过去1年（202</w:t>
            </w:r>
            <w:r>
              <w:rPr>
                <w:rFonts w:hint="eastAsia" w:ascii="宋体" w:hAnsi="宋体"/>
                <w:szCs w:val="21"/>
                <w:lang w:val="en-US" w:eastAsia="zh-CN"/>
              </w:rPr>
              <w:t>2</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月1日至开标日）中不曾在任何公路项目中违约或被驱逐或因供应商自身的原因而使任何合同被解除。</w:t>
            </w:r>
          </w:p>
          <w:p>
            <w:pPr>
              <w:spacing w:line="400" w:lineRule="exact"/>
              <w:ind w:firstLine="420" w:firstLineChars="200"/>
              <w:rPr>
                <w:rFonts w:ascii="宋体" w:hAnsi="宋体"/>
                <w:szCs w:val="21"/>
              </w:rPr>
            </w:pPr>
            <w:r>
              <w:rPr>
                <w:rFonts w:hint="eastAsia" w:ascii="宋体" w:hAnsi="宋体"/>
                <w:szCs w:val="21"/>
              </w:rPr>
              <w:t>在“信用中国”网站（http://www.creditchina.gov.cn/）中未被列入失信被执行人名单、企业经营异常名录、重大税收违法案件当事人名单、政府采购严重违法失信名单。</w:t>
            </w:r>
          </w:p>
        </w:tc>
      </w:tr>
    </w:tbl>
    <w:p>
      <w:pPr>
        <w:spacing w:line="500" w:lineRule="exact"/>
        <w:ind w:left="2" w:leftChars="1" w:firstLine="480" w:firstLineChars="200"/>
        <w:rPr>
          <w:sz w:val="24"/>
        </w:rPr>
      </w:pPr>
    </w:p>
    <w:p>
      <w:pPr>
        <w:spacing w:line="500" w:lineRule="exact"/>
        <w:ind w:left="2" w:leftChars="1" w:firstLine="480" w:firstLineChars="200"/>
        <w:rPr>
          <w:sz w:val="24"/>
        </w:rPr>
      </w:pPr>
    </w:p>
    <w:p>
      <w:pPr>
        <w:spacing w:line="500" w:lineRule="exact"/>
        <w:ind w:left="2" w:leftChars="1" w:firstLine="480" w:firstLineChars="200"/>
        <w:rPr>
          <w:sz w:val="24"/>
        </w:rPr>
      </w:pPr>
    </w:p>
    <w:p>
      <w:pPr>
        <w:spacing w:line="500" w:lineRule="exact"/>
        <w:ind w:left="2" w:leftChars="1" w:firstLine="480" w:firstLineChars="200"/>
        <w:rPr>
          <w:sz w:val="24"/>
        </w:rPr>
      </w:pPr>
    </w:p>
    <w:p>
      <w:pPr>
        <w:spacing w:line="500" w:lineRule="exact"/>
        <w:ind w:left="2" w:leftChars="1" w:firstLine="480" w:firstLineChars="200"/>
        <w:rPr>
          <w:sz w:val="24"/>
        </w:rPr>
      </w:pPr>
    </w:p>
    <w:p>
      <w:pPr>
        <w:spacing w:line="500" w:lineRule="exact"/>
        <w:ind w:left="2" w:leftChars="1" w:firstLine="480" w:firstLineChars="200"/>
        <w:rPr>
          <w:sz w:val="24"/>
        </w:rPr>
      </w:pPr>
    </w:p>
    <w:p>
      <w:pPr>
        <w:spacing w:line="360" w:lineRule="auto"/>
        <w:jc w:val="center"/>
        <w:rPr>
          <w:rFonts w:ascii="宋体" w:hAnsi="宋体"/>
          <w:b/>
          <w:spacing w:val="8"/>
          <w:sz w:val="36"/>
          <w:szCs w:val="24"/>
        </w:rPr>
      </w:pPr>
    </w:p>
    <w:p>
      <w:pPr>
        <w:spacing w:line="360" w:lineRule="auto"/>
        <w:jc w:val="center"/>
        <w:rPr>
          <w:rFonts w:ascii="宋体" w:hAnsi="宋体"/>
          <w:b/>
          <w:spacing w:val="8"/>
          <w:sz w:val="36"/>
          <w:szCs w:val="24"/>
        </w:rPr>
      </w:pPr>
    </w:p>
    <w:p>
      <w:pPr>
        <w:spacing w:line="360" w:lineRule="auto"/>
        <w:jc w:val="center"/>
        <w:rPr>
          <w:rFonts w:ascii="宋体" w:hAnsi="宋体"/>
          <w:b/>
          <w:spacing w:val="8"/>
          <w:sz w:val="36"/>
          <w:szCs w:val="24"/>
        </w:rPr>
      </w:pPr>
    </w:p>
    <w:p>
      <w:pPr>
        <w:spacing w:line="360" w:lineRule="auto"/>
        <w:jc w:val="center"/>
        <w:rPr>
          <w:rFonts w:ascii="宋体" w:hAnsi="宋体"/>
          <w:b/>
          <w:spacing w:val="8"/>
          <w:sz w:val="36"/>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jOTA2Mzc5MzUwMmVmMWJkYzVhMzdjYThkODU1ZjgifQ=="/>
  </w:docVars>
  <w:rsids>
    <w:rsidRoot w:val="42E43BB6"/>
    <w:rsid w:val="42E43BB6"/>
    <w:rsid w:val="76385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1"/>
    <w:pPr>
      <w:keepNext/>
      <w:keepLines/>
      <w:spacing w:before="260" w:after="260" w:line="416" w:lineRule="auto"/>
      <w:outlineLvl w:val="2"/>
    </w:pPr>
    <w:rPr>
      <w:rFonts w:ascii="Times New Roman" w:hAnsi="Times New Roman"/>
      <w:b/>
      <w:bCs/>
      <w:sz w:val="32"/>
      <w:szCs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190</Words>
  <Characters>190</Characters>
  <Lines>0</Lines>
  <Paragraphs>0</Paragraphs>
  <TotalTime>0</TotalTime>
  <ScaleCrop>false</ScaleCrop>
  <LinksUpToDate>false</LinksUpToDate>
  <CharactersWithSpaces>191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2023-05-31T13:51:00Z</dcterms:created>
  <dc:creator>LENOVO</dc:creator>
  <cp:lastModifiedBy>LENOVO</cp:lastModifiedBy>
  <dcterms:modified xsi:type="dcterms:W3CDTF">2023-05-31T13:51:59Z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2E57CD96E94C4634BDDB68FF8CD51216_13</vt:lpwstr>
  </property>
</Properties>
</file>