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20" w:lineRule="exact"/>
        <w:ind w:right="240"/>
        <w:jc w:val="both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：资格审查条件</w:t>
      </w:r>
    </w:p>
    <w:p>
      <w:pPr>
        <w:adjustRightInd w:val="0"/>
        <w:spacing w:line="40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附录1 </w:t>
      </w:r>
      <w:r>
        <w:rPr>
          <w:rFonts w:hint="eastAsia" w:ascii="宋体" w:hAnsi="宋体"/>
          <w:b/>
          <w:sz w:val="24"/>
        </w:rPr>
        <w:t>资格</w:t>
      </w:r>
      <w:r>
        <w:rPr>
          <w:rFonts w:hint="eastAsia" w:ascii="宋体" w:hAnsi="宋体"/>
          <w:b/>
          <w:sz w:val="24"/>
          <w:szCs w:val="24"/>
        </w:rPr>
        <w:t>审查条件（资质最低条件）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8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cs="宋体"/>
              </w:rPr>
            </w:pPr>
            <w:r>
              <w:rPr>
                <w:rFonts w:hint="eastAsia" w:cs="宋体"/>
                <w:lang w:val="en-US" w:eastAsia="zh-CN"/>
              </w:rPr>
              <w:t>设计</w:t>
            </w:r>
            <w:r>
              <w:rPr>
                <w:rFonts w:hint="eastAsia" w:cs="宋体"/>
              </w:rPr>
              <w:t>企业资质等级要求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6" w:type="dxa"/>
            <w:noWrap w:val="0"/>
            <w:vAlign w:val="center"/>
          </w:tcPr>
          <w:p>
            <w:pPr>
              <w:ind w:left="-62" w:leftChars="-22" w:firstLine="1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具有独立企业法人资格，持有有效的企业法人营业执照；</w:t>
            </w:r>
          </w:p>
          <w:p>
            <w:pPr>
              <w:ind w:left="-62" w:leftChars="-22" w:firstLine="1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具备工程设计综合类甲级资质或工程设计公路行业甲级资质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或工程设计公路行业（公路）专业甲级资质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附录2 资格审查条件（业绩最低条件）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8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业绩要求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28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  <w:szCs w:val="24"/>
              </w:rPr>
              <w:t>年内（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月1日至今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，以初步设计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批复时间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或施工图设计批复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为准</w:t>
            </w:r>
            <w:r>
              <w:rPr>
                <w:rFonts w:hint="eastAsia" w:ascii="宋体" w:hAnsi="宋体"/>
                <w:sz w:val="24"/>
                <w:szCs w:val="24"/>
              </w:rPr>
              <w:t>）独立完成过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（段）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一级公路及以上（含高速公路）新建（或改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扩建）</w:t>
            </w: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附录3 资格审查条件（信誉最低要求）</w:t>
      </w:r>
    </w:p>
    <w:tbl>
      <w:tblPr>
        <w:tblStyle w:val="6"/>
        <w:tblpPr w:leftFromText="180" w:rightFromText="180" w:vertAnchor="text" w:horzAnchor="page" w:tblpX="1352" w:tblpY="34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28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信 誉 要 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286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投标人在近1年（20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月1日至今）中不曾在公路工程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初步设计</w:t>
            </w:r>
            <w:r>
              <w:rPr>
                <w:rFonts w:hint="eastAsia" w:ascii="宋体" w:hAnsi="宋体"/>
                <w:sz w:val="24"/>
                <w:szCs w:val="24"/>
              </w:rPr>
              <w:t>项目中违约而被驱逐或因投标人自身的原因而使公路工程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初步设计</w:t>
            </w:r>
            <w:r>
              <w:rPr>
                <w:rFonts w:hint="eastAsia" w:ascii="宋体" w:hAnsi="宋体"/>
                <w:sz w:val="24"/>
                <w:szCs w:val="24"/>
              </w:rPr>
              <w:t>合同被解除。</w:t>
            </w:r>
          </w:p>
        </w:tc>
      </w:tr>
    </w:tbl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adjustRightInd w:val="0"/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附录4 资格审查条件（项目负责人最低要求）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9"/>
        <w:gridCol w:w="6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人   员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数量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61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高级工程师，近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年内（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月1日至今，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以初步设计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批复时间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或施工图设计批复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为准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）作为项目负责人或设计负责人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负责过1条（段）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一级公路及以上（含高速公路）新建（或改扩建）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ind w:firstLine="420" w:firstLineChars="200"/>
        <w:rPr>
          <w:rFonts w:hint="eastAsia" w:ascii="宋体" w:hAnsi="宋体"/>
          <w:sz w:val="21"/>
          <w:szCs w:val="21"/>
        </w:rPr>
      </w:pPr>
    </w:p>
    <w:p>
      <w:r>
        <w:rPr>
          <w:rFonts w:ascii="宋体" w:hAnsi="宋体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VjNzY4Yzc5M2E4ODVlMWVlOTE4ZjU2ZmQ0ZjUifQ=="/>
  </w:docVars>
  <w:rsids>
    <w:rsidRoot w:val="01415FC0"/>
    <w:rsid w:val="014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rFonts w:ascii="Calibri" w:hAnsi="Calibri" w:eastAsia="宋体" w:cs="Times New Roman"/>
      <w:color w:val="auto"/>
      <w:sz w:val="22"/>
      <w:szCs w:val="22"/>
      <w:lang w:bidi="ar-SA"/>
    </w:rPr>
  </w:style>
  <w:style w:type="paragraph" w:styleId="3">
    <w:name w:val="Body Text"/>
    <w:basedOn w:val="1"/>
    <w:next w:val="4"/>
    <w:qFormat/>
    <w:uiPriority w:val="0"/>
    <w:rPr>
      <w:kern w:val="2"/>
      <w:szCs w:val="24"/>
    </w:rPr>
  </w:style>
  <w:style w:type="paragraph" w:customStyle="1" w:styleId="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ind w:firstLine="480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2022-09-06T03:30:00Z</dcterms:created>
  <dc:creator>Administrator</dc:creator>
  <cp:lastModifiedBy>Administrator</cp:lastModifiedBy>
  <dcterms:modified xsi:type="dcterms:W3CDTF">2022-09-06T03:30:57Z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29D9E4AA446F43619375CEDAF72AC2E2</vt:lpwstr>
  </property>
</Properties>
</file>